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8621" w14:textId="0819271C" w:rsidR="00101A4A" w:rsidRPr="000B3290" w:rsidRDefault="00101A4A" w:rsidP="00101A4A">
      <w:pPr>
        <w:pStyle w:val="Title"/>
        <w:spacing w:before="0" w:after="360"/>
      </w:pPr>
      <w:r w:rsidRPr="000B3290">
        <w:t xml:space="preserve">DOCKET NO. </w:t>
      </w:r>
      <w:r w:rsidR="00BA5B95">
        <w:t>5292</w:t>
      </w:r>
      <w:r w:rsidR="00D7138B">
        <w:t>8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101A4A" w:rsidRPr="000B3290" w14:paraId="33975B6E" w14:textId="77777777" w:rsidTr="00C6230F">
        <w:tc>
          <w:tcPr>
            <w:tcW w:w="4608" w:type="dxa"/>
          </w:tcPr>
          <w:p w14:paraId="135C65D3" w14:textId="40D9AEB3" w:rsidR="00101A4A" w:rsidRPr="00451DF3" w:rsidRDefault="00D51D71" w:rsidP="006A5D42">
            <w:pPr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>NOTICE OF VIOLATION BY</w:t>
            </w:r>
            <w:r w:rsidR="00015E23">
              <w:rPr>
                <w:b/>
                <w:color w:val="000000"/>
                <w:szCs w:val="24"/>
              </w:rPr>
              <w:t xml:space="preserve"> </w:t>
            </w:r>
            <w:r w:rsidR="001A2B67">
              <w:rPr>
                <w:b/>
                <w:color w:val="000000"/>
                <w:szCs w:val="24"/>
              </w:rPr>
              <w:t>MIDWAY SOLAR, LLC</w:t>
            </w:r>
            <w:r>
              <w:rPr>
                <w:b/>
                <w:color w:val="000000"/>
                <w:szCs w:val="24"/>
              </w:rPr>
              <w:t xml:space="preserve"> FOR </w:t>
            </w:r>
            <w:r w:rsidRPr="00D51D71">
              <w:rPr>
                <w:b/>
                <w:color w:val="000000"/>
                <w:szCs w:val="24"/>
              </w:rPr>
              <w:t>VIOLATION</w:t>
            </w:r>
            <w:r>
              <w:rPr>
                <w:b/>
                <w:color w:val="000000"/>
                <w:szCs w:val="24"/>
              </w:rPr>
              <w:t>S</w:t>
            </w:r>
            <w:r w:rsidRPr="00D51D71">
              <w:rPr>
                <w:b/>
                <w:color w:val="000000"/>
                <w:szCs w:val="24"/>
              </w:rPr>
              <w:t xml:space="preserve"> OF 16 TAC § 25.55, CONCERNING WINTER WEATHER </w:t>
            </w:r>
            <w:r w:rsidR="00E51B93">
              <w:rPr>
                <w:b/>
                <w:color w:val="000000"/>
                <w:szCs w:val="24"/>
              </w:rPr>
              <w:t>READINESS</w:t>
            </w:r>
            <w:r w:rsidRPr="00D51D71">
              <w:rPr>
                <w:b/>
                <w:color w:val="000000"/>
                <w:szCs w:val="24"/>
              </w:rPr>
              <w:t xml:space="preserve"> REPORTING REQUIREMENTS</w:t>
            </w:r>
          </w:p>
        </w:tc>
        <w:tc>
          <w:tcPr>
            <w:tcW w:w="360" w:type="dxa"/>
          </w:tcPr>
          <w:p w14:paraId="5ABB0E37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51D4785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F4D969A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3E977141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2E0A640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47023057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EC53D55" w14:textId="1E9B1F99" w:rsidR="00D51D71" w:rsidRPr="000B3290" w:rsidRDefault="00D51D71" w:rsidP="00A72969">
            <w:pPr>
              <w:rPr>
                <w:b/>
              </w:rPr>
            </w:pPr>
            <w:r w:rsidRPr="00D51D71">
              <w:rPr>
                <w:b/>
              </w:rPr>
              <w:t>§</w:t>
            </w:r>
          </w:p>
        </w:tc>
        <w:tc>
          <w:tcPr>
            <w:tcW w:w="4482" w:type="dxa"/>
          </w:tcPr>
          <w:p w14:paraId="3FCE96BC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PUBLIC UTILITY COMMISSION</w:t>
            </w:r>
          </w:p>
          <w:p w14:paraId="73796E41" w14:textId="77777777" w:rsidR="00101A4A" w:rsidRPr="000B3290" w:rsidRDefault="00101A4A" w:rsidP="00A72969">
            <w:pPr>
              <w:jc w:val="center"/>
              <w:rPr>
                <w:b/>
              </w:rPr>
            </w:pPr>
          </w:p>
          <w:p w14:paraId="1487AA27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OF TEXAS</w:t>
            </w:r>
          </w:p>
        </w:tc>
      </w:tr>
    </w:tbl>
    <w:p w14:paraId="2BE60955" w14:textId="3300D5CD" w:rsidR="005F0992" w:rsidRDefault="00892B1A" w:rsidP="005F0992">
      <w:pPr>
        <w:pStyle w:val="Title"/>
        <w:spacing w:before="360" w:after="120"/>
        <w:contextualSpacing/>
      </w:pPr>
      <w:r w:rsidRPr="004C1CF0">
        <w:t>JOINT STATUS REPORT AND REQUEST FOR CONTINUED ABATEMENT</w:t>
      </w:r>
    </w:p>
    <w:p w14:paraId="6A678888" w14:textId="6C5F03BE" w:rsidR="006623CF" w:rsidRDefault="00892B1A" w:rsidP="005F0992">
      <w:pPr>
        <w:spacing w:line="360" w:lineRule="auto"/>
        <w:ind w:firstLine="720"/>
        <w:jc w:val="both"/>
      </w:pPr>
      <w:r>
        <w:t xml:space="preserve">On </w:t>
      </w:r>
      <w:r w:rsidRPr="007F5BEB">
        <w:t xml:space="preserve">December 8, 2021, </w:t>
      </w:r>
      <w:r>
        <w:t xml:space="preserve">the Executive Director of the Public Utility Commission of Texas (Commission) filed a formal Notice of Violation (NOV) against </w:t>
      </w:r>
      <w:r w:rsidR="004B2DE3">
        <w:t>Midway Solar, LLC</w:t>
      </w:r>
      <w:r>
        <w:t xml:space="preserve"> (</w:t>
      </w:r>
      <w:r w:rsidR="004B2DE3">
        <w:t>Midway Solar</w:t>
      </w:r>
      <w:r>
        <w:t xml:space="preserve">) </w:t>
      </w:r>
      <w:r w:rsidR="007E02AF">
        <w:t>in the above-styled proceeding</w:t>
      </w:r>
      <w:r>
        <w:t>. On December 2</w:t>
      </w:r>
      <w:r w:rsidR="00684D80">
        <w:t>2</w:t>
      </w:r>
      <w:r>
        <w:t xml:space="preserve">, 2021, </w:t>
      </w:r>
      <w:r w:rsidR="00684D80">
        <w:t>Midway Solar</w:t>
      </w:r>
      <w:r>
        <w:t xml:space="preserve"> filed a request for hearing. On January </w:t>
      </w:r>
      <w:r w:rsidR="009C58CA">
        <w:t>18</w:t>
      </w:r>
      <w:r>
        <w:t xml:space="preserve">, 2022, </w:t>
      </w:r>
      <w:r w:rsidR="009C58CA">
        <w:t>Midway Solar</w:t>
      </w:r>
      <w:r>
        <w:t xml:space="preserve"> filed a </w:t>
      </w:r>
      <w:r w:rsidR="00332289">
        <w:t>joint</w:t>
      </w:r>
      <w:r>
        <w:t xml:space="preserve"> request to abate the proceeding pending settlement negotiations with Commission Staff. On January </w:t>
      </w:r>
      <w:r w:rsidR="006A02EA">
        <w:t>21</w:t>
      </w:r>
      <w:r>
        <w:t>, 2022, the administrative law judge (ALJ) filed Order No. 1, abating the proceeding</w:t>
      </w:r>
      <w:r w:rsidR="006623CF">
        <w:t>.</w:t>
      </w:r>
      <w:r w:rsidR="00FD405F">
        <w:t xml:space="preserve"> </w:t>
      </w:r>
      <w:r w:rsidR="004B6E1B">
        <w:t>The ALJ’s Order required Midway Solar</w:t>
      </w:r>
      <w:r w:rsidR="00563D1D">
        <w:t xml:space="preserve"> and Commission</w:t>
      </w:r>
      <w:r w:rsidR="004B6E1B">
        <w:t xml:space="preserve"> </w:t>
      </w:r>
      <w:r w:rsidR="006E0A0B">
        <w:t xml:space="preserve">Staff </w:t>
      </w:r>
      <w:r w:rsidR="004B6E1B">
        <w:t>to file a joint status report</w:t>
      </w:r>
      <w:r w:rsidR="00727DF4">
        <w:t xml:space="preserve"> by March 25, 2022. Therefore, this pleading is timely filed.</w:t>
      </w:r>
    </w:p>
    <w:p w14:paraId="4D4A742D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STATUS REPORT AND REQUEST FOR CONTINUED ABATEMENT</w:t>
      </w:r>
    </w:p>
    <w:p w14:paraId="08DB1B19" w14:textId="34F4862D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 w:rsidRPr="00F04ECF">
        <w:rPr>
          <w:b w:val="0"/>
        </w:rPr>
        <w:tab/>
        <w:t xml:space="preserve">Commission Staff and </w:t>
      </w:r>
      <w:r w:rsidR="00292390">
        <w:rPr>
          <w:b w:val="0"/>
        </w:rPr>
        <w:t>Midway Solar</w:t>
      </w:r>
      <w:r w:rsidRPr="00F04ECF">
        <w:rPr>
          <w:b w:val="0"/>
        </w:rPr>
        <w:t xml:space="preserve"> </w:t>
      </w:r>
      <w:r w:rsidR="006623CF">
        <w:rPr>
          <w:b w:val="0"/>
        </w:rPr>
        <w:t>continue to engage in</w:t>
      </w:r>
      <w:r w:rsidRPr="00F04ECF">
        <w:rPr>
          <w:b w:val="0"/>
        </w:rPr>
        <w:t xml:space="preserve"> negotiations</w:t>
      </w:r>
      <w:r w:rsidR="00292390">
        <w:rPr>
          <w:b w:val="0"/>
        </w:rPr>
        <w:t xml:space="preserve"> in good faith</w:t>
      </w:r>
      <w:r w:rsidRPr="00F04ECF">
        <w:rPr>
          <w:b w:val="0"/>
        </w:rPr>
        <w:t xml:space="preserve">. To allow the parties time to continue </w:t>
      </w:r>
      <w:r w:rsidR="007E02AF">
        <w:rPr>
          <w:b w:val="0"/>
        </w:rPr>
        <w:t>discussing</w:t>
      </w:r>
      <w:r w:rsidRPr="00F04ECF">
        <w:rPr>
          <w:b w:val="0"/>
        </w:rPr>
        <w:t xml:space="preserve"> the possibility of settlement, Commission Staff, on behalf of itself and </w:t>
      </w:r>
      <w:r w:rsidR="00116E9F">
        <w:rPr>
          <w:b w:val="0"/>
        </w:rPr>
        <w:t>Midway Solar</w:t>
      </w:r>
      <w:r w:rsidRPr="00F04ECF">
        <w:rPr>
          <w:b w:val="0"/>
        </w:rPr>
        <w:t>, respectfully request</w:t>
      </w:r>
      <w:r w:rsidR="00951642">
        <w:rPr>
          <w:b w:val="0"/>
        </w:rPr>
        <w:t>s</w:t>
      </w:r>
      <w:r w:rsidRPr="00F04ECF">
        <w:rPr>
          <w:b w:val="0"/>
        </w:rPr>
        <w:t xml:space="preserve"> that the abatement of this proceeding be continued. The parties respectfully request that a deadline of </w:t>
      </w:r>
      <w:r w:rsidR="006623CF">
        <w:rPr>
          <w:b w:val="0"/>
        </w:rPr>
        <w:t>April</w:t>
      </w:r>
      <w:r w:rsidRPr="00F04ECF">
        <w:rPr>
          <w:b w:val="0"/>
        </w:rPr>
        <w:t xml:space="preserve"> </w:t>
      </w:r>
      <w:r w:rsidR="00116E9F">
        <w:rPr>
          <w:b w:val="0"/>
        </w:rPr>
        <w:t>29</w:t>
      </w:r>
      <w:r w:rsidRPr="00F04ECF">
        <w:rPr>
          <w:b w:val="0"/>
        </w:rPr>
        <w:t xml:space="preserve">, </w:t>
      </w:r>
      <w:proofErr w:type="gramStart"/>
      <w:r w:rsidRPr="00F04ECF">
        <w:rPr>
          <w:b w:val="0"/>
        </w:rPr>
        <w:t>2022</w:t>
      </w:r>
      <w:proofErr w:type="gramEnd"/>
      <w:r w:rsidRPr="00F04ECF">
        <w:rPr>
          <w:b w:val="0"/>
        </w:rPr>
        <w:t xml:space="preserve"> be established for the parties to file a joint status report regarding settlement discussions and whether continued abatement of this docket is appropriate</w:t>
      </w:r>
      <w:r w:rsidR="005F0992">
        <w:rPr>
          <w:b w:val="0"/>
        </w:rPr>
        <w:t>.</w:t>
      </w:r>
    </w:p>
    <w:p w14:paraId="1DFDFBF8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CONCLUSION</w:t>
      </w:r>
    </w:p>
    <w:p w14:paraId="33B81902" w14:textId="6BCB3B69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>
        <w:rPr>
          <w:b w:val="0"/>
        </w:rPr>
        <w:tab/>
        <w:t xml:space="preserve">The parties respectfully request that the abatement of this proceeding be continued and that a deadline of </w:t>
      </w:r>
      <w:r w:rsidR="006623CF">
        <w:rPr>
          <w:b w:val="0"/>
        </w:rPr>
        <w:t>April</w:t>
      </w:r>
      <w:r>
        <w:rPr>
          <w:b w:val="0"/>
        </w:rPr>
        <w:t xml:space="preserve"> </w:t>
      </w:r>
      <w:r w:rsidR="00116E9F">
        <w:rPr>
          <w:b w:val="0"/>
        </w:rPr>
        <w:t>29</w:t>
      </w:r>
      <w:r>
        <w:rPr>
          <w:b w:val="0"/>
        </w:rPr>
        <w:t xml:space="preserve">, </w:t>
      </w:r>
      <w:proofErr w:type="gramStart"/>
      <w:r>
        <w:rPr>
          <w:b w:val="0"/>
        </w:rPr>
        <w:t>2022</w:t>
      </w:r>
      <w:proofErr w:type="gramEnd"/>
      <w:r>
        <w:rPr>
          <w:b w:val="0"/>
        </w:rPr>
        <w:t xml:space="preserve"> be </w:t>
      </w:r>
      <w:r w:rsidRPr="00F04ECF">
        <w:rPr>
          <w:b w:val="0"/>
        </w:rPr>
        <w:t>established for the parties to file a joint status report regarding settlement discussions and whether continued abatement of this docket is appropriate</w:t>
      </w:r>
      <w:r>
        <w:rPr>
          <w:b w:val="0"/>
        </w:rPr>
        <w:t>.</w:t>
      </w:r>
    </w:p>
    <w:p w14:paraId="30C27FC0" w14:textId="77777777" w:rsidR="00EC4B6A" w:rsidRDefault="00EC4B6A" w:rsidP="00892B1A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6A3C4957" w14:textId="23CC41C5" w:rsidR="00294016" w:rsidRDefault="00294016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356A9B15" w14:textId="77777777" w:rsidR="005F0992" w:rsidRDefault="005F0992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539850D5" w14:textId="088555F0" w:rsidR="00C6230F" w:rsidRPr="00DF6139" w:rsidRDefault="00DF6139" w:rsidP="00C6230F">
      <w:pPr>
        <w:pStyle w:val="Title"/>
        <w:spacing w:before="0" w:after="0" w:line="360" w:lineRule="auto"/>
        <w:jc w:val="left"/>
        <w:rPr>
          <w:b w:val="0"/>
        </w:rPr>
      </w:pPr>
      <w:r>
        <w:rPr>
          <w:b w:val="0"/>
        </w:rPr>
        <w:lastRenderedPageBreak/>
        <w:t>Dated</w:t>
      </w:r>
      <w:r w:rsidR="00C6230F" w:rsidRPr="00DF6139">
        <w:rPr>
          <w:b w:val="0"/>
        </w:rPr>
        <w:t xml:space="preserve">: </w:t>
      </w:r>
      <w:r w:rsidRPr="00DF6139">
        <w:rPr>
          <w:b w:val="0"/>
          <w:szCs w:val="24"/>
        </w:rPr>
        <w:fldChar w:fldCharType="begin"/>
      </w:r>
      <w:r w:rsidRPr="00DF6139">
        <w:rPr>
          <w:b w:val="0"/>
          <w:szCs w:val="24"/>
        </w:rPr>
        <w:instrText xml:space="preserve"> DATE \@ "MMMM d, yyyy" </w:instrText>
      </w:r>
      <w:r w:rsidRPr="00DF6139">
        <w:rPr>
          <w:b w:val="0"/>
          <w:szCs w:val="24"/>
        </w:rPr>
        <w:fldChar w:fldCharType="separate"/>
      </w:r>
      <w:r w:rsidR="00990772">
        <w:rPr>
          <w:b w:val="0"/>
          <w:noProof/>
          <w:szCs w:val="24"/>
        </w:rPr>
        <w:t>March 24, 2022</w:t>
      </w:r>
      <w:r w:rsidRPr="00DF6139">
        <w:rPr>
          <w:b w:val="0"/>
          <w:szCs w:val="24"/>
        </w:rPr>
        <w:fldChar w:fldCharType="end"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  <w:t>Respectfully Submitted</w:t>
      </w:r>
      <w:r w:rsidR="005E0FF3" w:rsidRPr="00DF6139">
        <w:rPr>
          <w:b w:val="0"/>
        </w:rPr>
        <w:t>,</w:t>
      </w:r>
    </w:p>
    <w:p w14:paraId="1561ED59" w14:textId="77777777" w:rsidR="00C6230F" w:rsidRDefault="00C6230F" w:rsidP="00C6230F">
      <w:pPr>
        <w:pStyle w:val="Title"/>
        <w:spacing w:before="0" w:after="0"/>
        <w:jc w:val="left"/>
        <w:rPr>
          <w:b w:val="0"/>
        </w:rPr>
      </w:pPr>
      <w:r>
        <w:rPr>
          <w:b w:val="0"/>
        </w:rPr>
        <w:tab/>
      </w:r>
    </w:p>
    <w:p w14:paraId="7A340866" w14:textId="5E43F77E" w:rsidR="00875B98" w:rsidRDefault="00875B98" w:rsidP="00875B98">
      <w:pPr>
        <w:pStyle w:val="Title"/>
        <w:spacing w:before="0" w:after="0"/>
        <w:ind w:left="4320"/>
        <w:jc w:val="left"/>
        <w:rPr>
          <w:bCs/>
        </w:rPr>
      </w:pPr>
      <w:r w:rsidRPr="008C76F0">
        <w:rPr>
          <w:bCs/>
        </w:rPr>
        <w:t>PUBLIC UTILITY COMMISSION OF TEXAS</w:t>
      </w:r>
    </w:p>
    <w:p w14:paraId="393334B4" w14:textId="33D9EBFD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7C79BCC5" w14:textId="656269B2" w:rsidR="00875B98" w:rsidRPr="008C76F0" w:rsidRDefault="005E0FF3" w:rsidP="00875B98">
      <w:pPr>
        <w:pStyle w:val="Title"/>
        <w:spacing w:before="0" w:after="0"/>
        <w:ind w:left="4320"/>
        <w:jc w:val="left"/>
        <w:rPr>
          <w:bCs/>
        </w:rPr>
      </w:pPr>
      <w:r>
        <w:rPr>
          <w:bCs/>
        </w:rPr>
        <w:t>DIVISION OF COMPLIANCE AND ENFORCEMENT</w:t>
      </w:r>
    </w:p>
    <w:p w14:paraId="654BDA89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2A0B951C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Barksdale English</w:t>
      </w:r>
    </w:p>
    <w:p w14:paraId="196416C3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Division Director</w:t>
      </w:r>
    </w:p>
    <w:p w14:paraId="2FC9E42C" w14:textId="77777777" w:rsidR="00875B98" w:rsidRDefault="00875B98" w:rsidP="00875B98">
      <w:pPr>
        <w:ind w:left="4320"/>
      </w:pPr>
    </w:p>
    <w:p w14:paraId="6F4341B3" w14:textId="296C6A70" w:rsidR="00875B98" w:rsidRDefault="00875B98" w:rsidP="00875B98">
      <w:pPr>
        <w:ind w:left="4320"/>
      </w:pPr>
      <w:r>
        <w:rPr>
          <w:u w:val="single"/>
        </w:rPr>
        <w:t>/s/</w:t>
      </w:r>
      <w:r w:rsidR="00660D63">
        <w:rPr>
          <w:u w:val="single"/>
        </w:rPr>
        <w:t>Van Moreland</w:t>
      </w:r>
      <w:r>
        <w:t>_______________</w:t>
      </w:r>
    </w:p>
    <w:p w14:paraId="023C6871" w14:textId="73569397" w:rsidR="00875B98" w:rsidRDefault="00660D63" w:rsidP="00875B98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6004FE25" w14:textId="77777777" w:rsidR="00EF75DA" w:rsidRDefault="00875B98" w:rsidP="00EF75DA">
      <w:pPr>
        <w:pStyle w:val="Normaldouble"/>
        <w:spacing w:line="240" w:lineRule="auto"/>
        <w:ind w:left="4320"/>
      </w:pPr>
      <w:r>
        <w:t xml:space="preserve">State Bar No. </w:t>
      </w:r>
      <w:r w:rsidR="00FF5840">
        <w:t>24088087</w:t>
      </w:r>
    </w:p>
    <w:p w14:paraId="43A29EE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1701 N. Congress Avenue </w:t>
      </w:r>
    </w:p>
    <w:p w14:paraId="05AA7FCF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P.O. Box 13326 </w:t>
      </w:r>
    </w:p>
    <w:p w14:paraId="09D9DA7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Austin, Texas 78711-3326 </w:t>
      </w:r>
    </w:p>
    <w:p w14:paraId="28671972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(512) 936-7163 </w:t>
      </w:r>
    </w:p>
    <w:p w14:paraId="7851D977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>(512) 936-7268 (facsimile)</w:t>
      </w:r>
    </w:p>
    <w:p w14:paraId="5B60FCA7" w14:textId="536582A5" w:rsidR="00C6230F" w:rsidRDefault="00EF75DA" w:rsidP="00EF75DA">
      <w:pPr>
        <w:pStyle w:val="Normaldouble"/>
        <w:spacing w:line="240" w:lineRule="auto"/>
        <w:ind w:left="4320"/>
      </w:pPr>
      <w:r w:rsidRPr="00EF75DA">
        <w:t>van.moreland@puc.texas.gov</w:t>
      </w:r>
    </w:p>
    <w:p w14:paraId="1DA8C02A" w14:textId="77777777" w:rsidR="00F80C47" w:rsidRDefault="00F80C47" w:rsidP="00EC4B6A">
      <w:pPr>
        <w:pStyle w:val="Title"/>
        <w:spacing w:before="0" w:after="0" w:line="360" w:lineRule="auto"/>
      </w:pPr>
    </w:p>
    <w:p w14:paraId="32C974E6" w14:textId="6354A505" w:rsidR="00C6230F" w:rsidRPr="007C5102" w:rsidRDefault="00C6230F" w:rsidP="00EC4B6A">
      <w:pPr>
        <w:pStyle w:val="Title"/>
        <w:spacing w:before="0" w:after="0" w:line="360" w:lineRule="auto"/>
      </w:pPr>
      <w:r w:rsidRPr="007C5102">
        <w:t xml:space="preserve">DOCKET NO. </w:t>
      </w:r>
      <w:r w:rsidR="00BA5B95">
        <w:t>5292</w:t>
      </w:r>
      <w:r w:rsidR="00310CAA">
        <w:t>8</w:t>
      </w:r>
    </w:p>
    <w:p w14:paraId="28E30CB3" w14:textId="2224C011" w:rsidR="00C6230F" w:rsidRDefault="00C6230F" w:rsidP="00EC4B6A">
      <w:pPr>
        <w:pStyle w:val="Title"/>
        <w:spacing w:before="0" w:after="0" w:line="360" w:lineRule="auto"/>
      </w:pPr>
      <w:r>
        <w:t>CERTIFICATE OF SERVICE</w:t>
      </w:r>
    </w:p>
    <w:p w14:paraId="50A4B6F8" w14:textId="38B9C97A" w:rsidR="00875B98" w:rsidRDefault="00875B98" w:rsidP="00875B9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990772">
        <w:rPr>
          <w:noProof/>
          <w:szCs w:val="24"/>
        </w:rPr>
        <w:t>March 24,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0A20BC7F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DE44419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81538B9" w14:textId="77777777" w:rsidR="00310CAA" w:rsidRDefault="00310CAA" w:rsidP="00310CAA">
      <w:pPr>
        <w:ind w:left="4320"/>
      </w:pPr>
      <w:r>
        <w:rPr>
          <w:u w:val="single"/>
        </w:rPr>
        <w:t>/s/Van Moreland</w:t>
      </w:r>
      <w:r>
        <w:t>_______________</w:t>
      </w:r>
    </w:p>
    <w:p w14:paraId="312DD026" w14:textId="77777777" w:rsidR="00310CAA" w:rsidRDefault="00310CAA" w:rsidP="00310CAA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71BF595C" w14:textId="5503A672" w:rsidR="00B6232B" w:rsidRDefault="00B6232B" w:rsidP="00310CAA">
      <w:pPr>
        <w:ind w:left="4320"/>
      </w:pPr>
    </w:p>
    <w:sectPr w:rsidR="00B6232B" w:rsidSect="000D48CF">
      <w:headerReference w:type="default" r:id="rId8"/>
      <w:footnotePr>
        <w:numRestart w:val="eachSect"/>
      </w:footnotePr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ECE12" w14:textId="77777777" w:rsidR="000900F2" w:rsidRDefault="000900F2" w:rsidP="00857D88">
      <w:r>
        <w:separator/>
      </w:r>
    </w:p>
  </w:endnote>
  <w:endnote w:type="continuationSeparator" w:id="0">
    <w:p w14:paraId="48D4C0F4" w14:textId="77777777" w:rsidR="000900F2" w:rsidRDefault="000900F2" w:rsidP="0085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ED34A" w14:textId="77777777" w:rsidR="000900F2" w:rsidRDefault="000900F2" w:rsidP="00857D88">
      <w:r>
        <w:separator/>
      </w:r>
    </w:p>
  </w:footnote>
  <w:footnote w:type="continuationSeparator" w:id="0">
    <w:p w14:paraId="5C21162F" w14:textId="77777777" w:rsidR="000900F2" w:rsidRDefault="000900F2" w:rsidP="0085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6783255"/>
      <w:docPartObj>
        <w:docPartGallery w:val="Page Numbers (Top of Page)"/>
        <w:docPartUnique/>
      </w:docPartObj>
    </w:sdtPr>
    <w:sdtEndPr/>
    <w:sdtContent>
      <w:p w14:paraId="4649807E" w14:textId="1C47AA3F" w:rsidR="005600EE" w:rsidRDefault="005600EE" w:rsidP="005600EE">
        <w:pPr>
          <w:pStyle w:val="Header"/>
          <w:jc w:val="right"/>
          <w:rPr>
            <w:bCs/>
          </w:rPr>
        </w:pPr>
      </w:p>
      <w:p w14:paraId="5C661849" w14:textId="42BC20F7" w:rsidR="005600EE" w:rsidRDefault="00990772" w:rsidP="005600EE">
        <w:pPr>
          <w:pStyle w:val="Header"/>
          <w:jc w:val="right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7B25"/>
    <w:multiLevelType w:val="hybridMultilevel"/>
    <w:tmpl w:val="10D417BE"/>
    <w:lvl w:ilvl="0" w:tplc="2AF0B736">
      <w:start w:val="1"/>
      <w:numFmt w:val="lowerRoman"/>
      <w:lvlText w:val="(%1)"/>
      <w:lvlJc w:val="left"/>
      <w:pPr>
        <w:ind w:left="144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multilevel"/>
    <w:tmpl w:val="1A72C6AC"/>
    <w:lvl w:ilvl="0">
      <w:start w:val="2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136BD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236A5E"/>
    <w:multiLevelType w:val="hybridMultilevel"/>
    <w:tmpl w:val="B6DCA03E"/>
    <w:lvl w:ilvl="0" w:tplc="3A867D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04A6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7F6CEF"/>
    <w:multiLevelType w:val="hybridMultilevel"/>
    <w:tmpl w:val="A4363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C7809"/>
    <w:multiLevelType w:val="hybridMultilevel"/>
    <w:tmpl w:val="D3E82920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6CF5"/>
    <w:multiLevelType w:val="hybridMultilevel"/>
    <w:tmpl w:val="432C554A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6E0"/>
    <w:multiLevelType w:val="hybridMultilevel"/>
    <w:tmpl w:val="674645BE"/>
    <w:lvl w:ilvl="0" w:tplc="2DB628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7D68"/>
    <w:multiLevelType w:val="hybridMultilevel"/>
    <w:tmpl w:val="D9C4D770"/>
    <w:lvl w:ilvl="0" w:tplc="763E9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AC7CA3"/>
    <w:multiLevelType w:val="hybridMultilevel"/>
    <w:tmpl w:val="B6880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13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6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7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3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4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5"/>
    </w:lvlOverride>
  </w:num>
  <w:num w:numId="24">
    <w:abstractNumId w:val="8"/>
  </w:num>
  <w:num w:numId="25">
    <w:abstractNumId w:val="3"/>
  </w:num>
  <w:num w:numId="26">
    <w:abstractNumId w:val="11"/>
  </w:num>
  <w:num w:numId="27">
    <w:abstractNumId w:val="7"/>
  </w:num>
  <w:num w:numId="28">
    <w:abstractNumId w:val="10"/>
  </w:num>
  <w:num w:numId="29">
    <w:abstractNumId w:val="0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D88"/>
    <w:rsid w:val="00000354"/>
    <w:rsid w:val="00001278"/>
    <w:rsid w:val="0000139C"/>
    <w:rsid w:val="00007D87"/>
    <w:rsid w:val="000109CC"/>
    <w:rsid w:val="000125E0"/>
    <w:rsid w:val="00015E23"/>
    <w:rsid w:val="000176E8"/>
    <w:rsid w:val="00022803"/>
    <w:rsid w:val="00026FFD"/>
    <w:rsid w:val="00027017"/>
    <w:rsid w:val="000271C6"/>
    <w:rsid w:val="00031404"/>
    <w:rsid w:val="00036077"/>
    <w:rsid w:val="00052F59"/>
    <w:rsid w:val="00055E9B"/>
    <w:rsid w:val="00060487"/>
    <w:rsid w:val="00061753"/>
    <w:rsid w:val="00062045"/>
    <w:rsid w:val="00063A60"/>
    <w:rsid w:val="00073384"/>
    <w:rsid w:val="0007434C"/>
    <w:rsid w:val="00075A64"/>
    <w:rsid w:val="0007606A"/>
    <w:rsid w:val="00076A6D"/>
    <w:rsid w:val="00077078"/>
    <w:rsid w:val="00081302"/>
    <w:rsid w:val="000854C7"/>
    <w:rsid w:val="000900F2"/>
    <w:rsid w:val="000916A7"/>
    <w:rsid w:val="00097E47"/>
    <w:rsid w:val="000A4644"/>
    <w:rsid w:val="000A5085"/>
    <w:rsid w:val="000B215B"/>
    <w:rsid w:val="000B2E4A"/>
    <w:rsid w:val="000B3290"/>
    <w:rsid w:val="000B6022"/>
    <w:rsid w:val="000B7795"/>
    <w:rsid w:val="000C61C4"/>
    <w:rsid w:val="000C6346"/>
    <w:rsid w:val="000D040C"/>
    <w:rsid w:val="000D48CF"/>
    <w:rsid w:val="000E0A98"/>
    <w:rsid w:val="000F1E9D"/>
    <w:rsid w:val="000F32BF"/>
    <w:rsid w:val="000F3F51"/>
    <w:rsid w:val="000F7D8A"/>
    <w:rsid w:val="001005F1"/>
    <w:rsid w:val="001011DB"/>
    <w:rsid w:val="00101A4A"/>
    <w:rsid w:val="00101EE8"/>
    <w:rsid w:val="001039E1"/>
    <w:rsid w:val="00105BF0"/>
    <w:rsid w:val="00106024"/>
    <w:rsid w:val="001079D3"/>
    <w:rsid w:val="00107E16"/>
    <w:rsid w:val="0011046D"/>
    <w:rsid w:val="00112630"/>
    <w:rsid w:val="00116E9F"/>
    <w:rsid w:val="001175BB"/>
    <w:rsid w:val="00127016"/>
    <w:rsid w:val="00145313"/>
    <w:rsid w:val="00145922"/>
    <w:rsid w:val="00145BE5"/>
    <w:rsid w:val="001461B4"/>
    <w:rsid w:val="00153722"/>
    <w:rsid w:val="00153795"/>
    <w:rsid w:val="00157B95"/>
    <w:rsid w:val="00157D2E"/>
    <w:rsid w:val="00172696"/>
    <w:rsid w:val="00172B63"/>
    <w:rsid w:val="00172D1F"/>
    <w:rsid w:val="00174BF7"/>
    <w:rsid w:val="00182A31"/>
    <w:rsid w:val="001852C3"/>
    <w:rsid w:val="00195109"/>
    <w:rsid w:val="001A2B67"/>
    <w:rsid w:val="001A65AD"/>
    <w:rsid w:val="001B4DB3"/>
    <w:rsid w:val="001B5455"/>
    <w:rsid w:val="001B55B2"/>
    <w:rsid w:val="001C2618"/>
    <w:rsid w:val="001C28E1"/>
    <w:rsid w:val="001D2291"/>
    <w:rsid w:val="001E2584"/>
    <w:rsid w:val="001E3430"/>
    <w:rsid w:val="001E4145"/>
    <w:rsid w:val="001E6A69"/>
    <w:rsid w:val="001F076B"/>
    <w:rsid w:val="001F315B"/>
    <w:rsid w:val="001F6431"/>
    <w:rsid w:val="00202888"/>
    <w:rsid w:val="00213C05"/>
    <w:rsid w:val="00215EA0"/>
    <w:rsid w:val="00221274"/>
    <w:rsid w:val="00221FA0"/>
    <w:rsid w:val="00223250"/>
    <w:rsid w:val="0022493A"/>
    <w:rsid w:val="00230605"/>
    <w:rsid w:val="00234B0F"/>
    <w:rsid w:val="00242542"/>
    <w:rsid w:val="00256FF3"/>
    <w:rsid w:val="00262331"/>
    <w:rsid w:val="00267D1E"/>
    <w:rsid w:val="00272430"/>
    <w:rsid w:val="00272A7A"/>
    <w:rsid w:val="00273E80"/>
    <w:rsid w:val="002805F0"/>
    <w:rsid w:val="002833D3"/>
    <w:rsid w:val="00283C27"/>
    <w:rsid w:val="00285E57"/>
    <w:rsid w:val="00292390"/>
    <w:rsid w:val="00292981"/>
    <w:rsid w:val="00294016"/>
    <w:rsid w:val="0029702F"/>
    <w:rsid w:val="002A1BD4"/>
    <w:rsid w:val="002A45FC"/>
    <w:rsid w:val="002A4D9E"/>
    <w:rsid w:val="002A5330"/>
    <w:rsid w:val="002B5408"/>
    <w:rsid w:val="002C37B2"/>
    <w:rsid w:val="002C6DAA"/>
    <w:rsid w:val="002C7924"/>
    <w:rsid w:val="002D0372"/>
    <w:rsid w:val="002D1199"/>
    <w:rsid w:val="002D4FC4"/>
    <w:rsid w:val="002D652B"/>
    <w:rsid w:val="002E1500"/>
    <w:rsid w:val="002E1BF9"/>
    <w:rsid w:val="002E2744"/>
    <w:rsid w:val="002E6286"/>
    <w:rsid w:val="002F3A00"/>
    <w:rsid w:val="00302EE4"/>
    <w:rsid w:val="003037B4"/>
    <w:rsid w:val="00310CAA"/>
    <w:rsid w:val="0031230F"/>
    <w:rsid w:val="00312DB3"/>
    <w:rsid w:val="00316E59"/>
    <w:rsid w:val="00327991"/>
    <w:rsid w:val="00332289"/>
    <w:rsid w:val="003451D0"/>
    <w:rsid w:val="00347373"/>
    <w:rsid w:val="0035218B"/>
    <w:rsid w:val="00353F07"/>
    <w:rsid w:val="00354558"/>
    <w:rsid w:val="00362C29"/>
    <w:rsid w:val="00362D4D"/>
    <w:rsid w:val="00367759"/>
    <w:rsid w:val="00380BDC"/>
    <w:rsid w:val="00381B6A"/>
    <w:rsid w:val="00383E09"/>
    <w:rsid w:val="00387BC6"/>
    <w:rsid w:val="00390B78"/>
    <w:rsid w:val="00396616"/>
    <w:rsid w:val="003968E2"/>
    <w:rsid w:val="00397542"/>
    <w:rsid w:val="003A79C3"/>
    <w:rsid w:val="003C141A"/>
    <w:rsid w:val="003C7AAF"/>
    <w:rsid w:val="003D5160"/>
    <w:rsid w:val="003F07A3"/>
    <w:rsid w:val="003F35F1"/>
    <w:rsid w:val="004215D8"/>
    <w:rsid w:val="004234C0"/>
    <w:rsid w:val="00432C80"/>
    <w:rsid w:val="00434F05"/>
    <w:rsid w:val="00442637"/>
    <w:rsid w:val="004432CC"/>
    <w:rsid w:val="00443A09"/>
    <w:rsid w:val="00451DF3"/>
    <w:rsid w:val="004537FC"/>
    <w:rsid w:val="00456513"/>
    <w:rsid w:val="0046244D"/>
    <w:rsid w:val="004674FF"/>
    <w:rsid w:val="004777A7"/>
    <w:rsid w:val="004953D6"/>
    <w:rsid w:val="004A0930"/>
    <w:rsid w:val="004A0EF5"/>
    <w:rsid w:val="004A7298"/>
    <w:rsid w:val="004B2DE3"/>
    <w:rsid w:val="004B4B04"/>
    <w:rsid w:val="004B4CE1"/>
    <w:rsid w:val="004B5E9E"/>
    <w:rsid w:val="004B63FF"/>
    <w:rsid w:val="004B6E1B"/>
    <w:rsid w:val="004C613A"/>
    <w:rsid w:val="004D1DC0"/>
    <w:rsid w:val="004E2426"/>
    <w:rsid w:val="004E3358"/>
    <w:rsid w:val="004E3DA7"/>
    <w:rsid w:val="004E4B9F"/>
    <w:rsid w:val="004F1BF1"/>
    <w:rsid w:val="004F301A"/>
    <w:rsid w:val="004F5457"/>
    <w:rsid w:val="00506949"/>
    <w:rsid w:val="00507FBE"/>
    <w:rsid w:val="005109DE"/>
    <w:rsid w:val="0051244C"/>
    <w:rsid w:val="005157BD"/>
    <w:rsid w:val="00517B1B"/>
    <w:rsid w:val="005205AD"/>
    <w:rsid w:val="00521775"/>
    <w:rsid w:val="005221C4"/>
    <w:rsid w:val="00524796"/>
    <w:rsid w:val="00531142"/>
    <w:rsid w:val="005311F9"/>
    <w:rsid w:val="00531A93"/>
    <w:rsid w:val="005343BE"/>
    <w:rsid w:val="00534BB3"/>
    <w:rsid w:val="005415D6"/>
    <w:rsid w:val="005422B2"/>
    <w:rsid w:val="005600EE"/>
    <w:rsid w:val="00561E99"/>
    <w:rsid w:val="00563D1D"/>
    <w:rsid w:val="00573383"/>
    <w:rsid w:val="0058713F"/>
    <w:rsid w:val="005A103B"/>
    <w:rsid w:val="005A1A14"/>
    <w:rsid w:val="005A2831"/>
    <w:rsid w:val="005A30F3"/>
    <w:rsid w:val="005A74F8"/>
    <w:rsid w:val="005B5AAD"/>
    <w:rsid w:val="005C604B"/>
    <w:rsid w:val="005D1D7B"/>
    <w:rsid w:val="005E0FF3"/>
    <w:rsid w:val="005E4338"/>
    <w:rsid w:val="005E6BAE"/>
    <w:rsid w:val="005F0992"/>
    <w:rsid w:val="005F0BF7"/>
    <w:rsid w:val="005F1FAC"/>
    <w:rsid w:val="005F3EE8"/>
    <w:rsid w:val="005F6714"/>
    <w:rsid w:val="00600AF4"/>
    <w:rsid w:val="0060285B"/>
    <w:rsid w:val="0060507A"/>
    <w:rsid w:val="006138A6"/>
    <w:rsid w:val="0061594A"/>
    <w:rsid w:val="006217AF"/>
    <w:rsid w:val="0062370C"/>
    <w:rsid w:val="00626EDF"/>
    <w:rsid w:val="0062778C"/>
    <w:rsid w:val="0063208B"/>
    <w:rsid w:val="00633E06"/>
    <w:rsid w:val="006345C7"/>
    <w:rsid w:val="00636B78"/>
    <w:rsid w:val="00637C12"/>
    <w:rsid w:val="00644819"/>
    <w:rsid w:val="00646973"/>
    <w:rsid w:val="0065408C"/>
    <w:rsid w:val="00656D7D"/>
    <w:rsid w:val="00660D63"/>
    <w:rsid w:val="0066133F"/>
    <w:rsid w:val="006623CF"/>
    <w:rsid w:val="006663DF"/>
    <w:rsid w:val="00672D34"/>
    <w:rsid w:val="006730EC"/>
    <w:rsid w:val="006736B0"/>
    <w:rsid w:val="00674B84"/>
    <w:rsid w:val="0067554D"/>
    <w:rsid w:val="00680FE1"/>
    <w:rsid w:val="00681F0F"/>
    <w:rsid w:val="00684D80"/>
    <w:rsid w:val="0068506E"/>
    <w:rsid w:val="00690EA3"/>
    <w:rsid w:val="006A02EA"/>
    <w:rsid w:val="006A5D42"/>
    <w:rsid w:val="006A74AE"/>
    <w:rsid w:val="006B1503"/>
    <w:rsid w:val="006B25D3"/>
    <w:rsid w:val="006C0DC0"/>
    <w:rsid w:val="006C3313"/>
    <w:rsid w:val="006C3485"/>
    <w:rsid w:val="006C6C8A"/>
    <w:rsid w:val="006C7CFB"/>
    <w:rsid w:val="006D4A8E"/>
    <w:rsid w:val="006D4DDA"/>
    <w:rsid w:val="006D54C3"/>
    <w:rsid w:val="006D557E"/>
    <w:rsid w:val="006D5B7D"/>
    <w:rsid w:val="006D6D0D"/>
    <w:rsid w:val="006E0A0B"/>
    <w:rsid w:val="006E4F46"/>
    <w:rsid w:val="006E776F"/>
    <w:rsid w:val="006F06E2"/>
    <w:rsid w:val="006F12DC"/>
    <w:rsid w:val="006F1F22"/>
    <w:rsid w:val="006F3C2C"/>
    <w:rsid w:val="006F51C6"/>
    <w:rsid w:val="007010FE"/>
    <w:rsid w:val="0071493A"/>
    <w:rsid w:val="00724F9B"/>
    <w:rsid w:val="007255B8"/>
    <w:rsid w:val="00727DF4"/>
    <w:rsid w:val="00730196"/>
    <w:rsid w:val="0073487C"/>
    <w:rsid w:val="0074355C"/>
    <w:rsid w:val="00744F0D"/>
    <w:rsid w:val="0074774C"/>
    <w:rsid w:val="007513E7"/>
    <w:rsid w:val="00751806"/>
    <w:rsid w:val="00754367"/>
    <w:rsid w:val="0075638C"/>
    <w:rsid w:val="00760560"/>
    <w:rsid w:val="00761577"/>
    <w:rsid w:val="007668B3"/>
    <w:rsid w:val="00773253"/>
    <w:rsid w:val="00777F5E"/>
    <w:rsid w:val="007810BF"/>
    <w:rsid w:val="00782445"/>
    <w:rsid w:val="00784657"/>
    <w:rsid w:val="0078545D"/>
    <w:rsid w:val="007953DD"/>
    <w:rsid w:val="00797680"/>
    <w:rsid w:val="007A0533"/>
    <w:rsid w:val="007A0AD6"/>
    <w:rsid w:val="007A291D"/>
    <w:rsid w:val="007A63C3"/>
    <w:rsid w:val="007B3E86"/>
    <w:rsid w:val="007B4366"/>
    <w:rsid w:val="007C1951"/>
    <w:rsid w:val="007C4BD4"/>
    <w:rsid w:val="007C61E2"/>
    <w:rsid w:val="007C64A3"/>
    <w:rsid w:val="007C7774"/>
    <w:rsid w:val="007D7637"/>
    <w:rsid w:val="007E02AF"/>
    <w:rsid w:val="007E1BC8"/>
    <w:rsid w:val="007F41F0"/>
    <w:rsid w:val="0080468E"/>
    <w:rsid w:val="008229F0"/>
    <w:rsid w:val="008252D6"/>
    <w:rsid w:val="00845099"/>
    <w:rsid w:val="008473E0"/>
    <w:rsid w:val="0085428F"/>
    <w:rsid w:val="00857D88"/>
    <w:rsid w:val="00863855"/>
    <w:rsid w:val="00870EFB"/>
    <w:rsid w:val="0087402C"/>
    <w:rsid w:val="00875B98"/>
    <w:rsid w:val="00875E52"/>
    <w:rsid w:val="0088590E"/>
    <w:rsid w:val="008863ED"/>
    <w:rsid w:val="00890D9C"/>
    <w:rsid w:val="00892B1A"/>
    <w:rsid w:val="00892E10"/>
    <w:rsid w:val="00895DE2"/>
    <w:rsid w:val="00896EF2"/>
    <w:rsid w:val="008A4BFA"/>
    <w:rsid w:val="008B22C8"/>
    <w:rsid w:val="008B5E7C"/>
    <w:rsid w:val="008C2E79"/>
    <w:rsid w:val="008D2FBA"/>
    <w:rsid w:val="008D4213"/>
    <w:rsid w:val="008E57CB"/>
    <w:rsid w:val="008E6E4D"/>
    <w:rsid w:val="008F1DA5"/>
    <w:rsid w:val="008F2646"/>
    <w:rsid w:val="008F3B04"/>
    <w:rsid w:val="008F5320"/>
    <w:rsid w:val="008F7EAD"/>
    <w:rsid w:val="009016B5"/>
    <w:rsid w:val="0091784D"/>
    <w:rsid w:val="00921EDC"/>
    <w:rsid w:val="009240A4"/>
    <w:rsid w:val="00926134"/>
    <w:rsid w:val="00930619"/>
    <w:rsid w:val="0093399F"/>
    <w:rsid w:val="00934A25"/>
    <w:rsid w:val="00936ED1"/>
    <w:rsid w:val="00941B22"/>
    <w:rsid w:val="00945AB8"/>
    <w:rsid w:val="0095011C"/>
    <w:rsid w:val="00951642"/>
    <w:rsid w:val="00961240"/>
    <w:rsid w:val="009634C8"/>
    <w:rsid w:val="009659A0"/>
    <w:rsid w:val="009665FD"/>
    <w:rsid w:val="009666EF"/>
    <w:rsid w:val="00971D86"/>
    <w:rsid w:val="009747B7"/>
    <w:rsid w:val="00990772"/>
    <w:rsid w:val="009A1011"/>
    <w:rsid w:val="009A13DE"/>
    <w:rsid w:val="009A1621"/>
    <w:rsid w:val="009A2BB1"/>
    <w:rsid w:val="009A7109"/>
    <w:rsid w:val="009B44C1"/>
    <w:rsid w:val="009B6309"/>
    <w:rsid w:val="009B67CC"/>
    <w:rsid w:val="009C0765"/>
    <w:rsid w:val="009C564A"/>
    <w:rsid w:val="009C58CA"/>
    <w:rsid w:val="009D2D6A"/>
    <w:rsid w:val="009D2F00"/>
    <w:rsid w:val="009D5E32"/>
    <w:rsid w:val="009E28F0"/>
    <w:rsid w:val="009E7A86"/>
    <w:rsid w:val="009F38A3"/>
    <w:rsid w:val="009F5865"/>
    <w:rsid w:val="00A009F7"/>
    <w:rsid w:val="00A04955"/>
    <w:rsid w:val="00A12CB9"/>
    <w:rsid w:val="00A14A67"/>
    <w:rsid w:val="00A2345E"/>
    <w:rsid w:val="00A25620"/>
    <w:rsid w:val="00A3098E"/>
    <w:rsid w:val="00A43F4B"/>
    <w:rsid w:val="00A43FAE"/>
    <w:rsid w:val="00A44CAA"/>
    <w:rsid w:val="00A54649"/>
    <w:rsid w:val="00A56C1A"/>
    <w:rsid w:val="00A57C34"/>
    <w:rsid w:val="00A62DF0"/>
    <w:rsid w:val="00A70EE7"/>
    <w:rsid w:val="00A72969"/>
    <w:rsid w:val="00A76E32"/>
    <w:rsid w:val="00A8401A"/>
    <w:rsid w:val="00A8722C"/>
    <w:rsid w:val="00A924F0"/>
    <w:rsid w:val="00A94BD6"/>
    <w:rsid w:val="00A971DE"/>
    <w:rsid w:val="00AA39DA"/>
    <w:rsid w:val="00AB3087"/>
    <w:rsid w:val="00AC2331"/>
    <w:rsid w:val="00AC396A"/>
    <w:rsid w:val="00AC4DAF"/>
    <w:rsid w:val="00AD19BF"/>
    <w:rsid w:val="00AD517C"/>
    <w:rsid w:val="00AE054C"/>
    <w:rsid w:val="00AE1688"/>
    <w:rsid w:val="00AE207D"/>
    <w:rsid w:val="00AE62AA"/>
    <w:rsid w:val="00AF652D"/>
    <w:rsid w:val="00AF670C"/>
    <w:rsid w:val="00AF6B07"/>
    <w:rsid w:val="00AF6E33"/>
    <w:rsid w:val="00AF7ADE"/>
    <w:rsid w:val="00AF7DC9"/>
    <w:rsid w:val="00B00B18"/>
    <w:rsid w:val="00B11C3B"/>
    <w:rsid w:val="00B1639D"/>
    <w:rsid w:val="00B23AE9"/>
    <w:rsid w:val="00B26673"/>
    <w:rsid w:val="00B30EC4"/>
    <w:rsid w:val="00B31BA8"/>
    <w:rsid w:val="00B31FEF"/>
    <w:rsid w:val="00B34802"/>
    <w:rsid w:val="00B52E8E"/>
    <w:rsid w:val="00B53D25"/>
    <w:rsid w:val="00B56D83"/>
    <w:rsid w:val="00B605BC"/>
    <w:rsid w:val="00B6232B"/>
    <w:rsid w:val="00B626A0"/>
    <w:rsid w:val="00B811ED"/>
    <w:rsid w:val="00B8626F"/>
    <w:rsid w:val="00B944E7"/>
    <w:rsid w:val="00B949F4"/>
    <w:rsid w:val="00B95216"/>
    <w:rsid w:val="00B956F5"/>
    <w:rsid w:val="00BA5B95"/>
    <w:rsid w:val="00BA5EF1"/>
    <w:rsid w:val="00BB0269"/>
    <w:rsid w:val="00BB4C9A"/>
    <w:rsid w:val="00BC14E0"/>
    <w:rsid w:val="00BC1CAB"/>
    <w:rsid w:val="00BC7FAA"/>
    <w:rsid w:val="00BD07F2"/>
    <w:rsid w:val="00BD6925"/>
    <w:rsid w:val="00BD7BF9"/>
    <w:rsid w:val="00BE20E1"/>
    <w:rsid w:val="00BE353D"/>
    <w:rsid w:val="00BE5100"/>
    <w:rsid w:val="00BF1A97"/>
    <w:rsid w:val="00BF22BE"/>
    <w:rsid w:val="00C003CA"/>
    <w:rsid w:val="00C013D9"/>
    <w:rsid w:val="00C018C4"/>
    <w:rsid w:val="00C025CD"/>
    <w:rsid w:val="00C06AED"/>
    <w:rsid w:val="00C06E16"/>
    <w:rsid w:val="00C07B45"/>
    <w:rsid w:val="00C104F2"/>
    <w:rsid w:val="00C177BF"/>
    <w:rsid w:val="00C36F3B"/>
    <w:rsid w:val="00C407F7"/>
    <w:rsid w:val="00C43C0E"/>
    <w:rsid w:val="00C460EC"/>
    <w:rsid w:val="00C558C3"/>
    <w:rsid w:val="00C57696"/>
    <w:rsid w:val="00C61A6E"/>
    <w:rsid w:val="00C6230F"/>
    <w:rsid w:val="00C65EAA"/>
    <w:rsid w:val="00C75C6C"/>
    <w:rsid w:val="00C771C1"/>
    <w:rsid w:val="00C809CD"/>
    <w:rsid w:val="00C81CA3"/>
    <w:rsid w:val="00C8722E"/>
    <w:rsid w:val="00CA0037"/>
    <w:rsid w:val="00CA179F"/>
    <w:rsid w:val="00CA3C69"/>
    <w:rsid w:val="00CB3876"/>
    <w:rsid w:val="00CC2056"/>
    <w:rsid w:val="00CC5BB7"/>
    <w:rsid w:val="00CC6DCB"/>
    <w:rsid w:val="00CC7161"/>
    <w:rsid w:val="00CD049D"/>
    <w:rsid w:val="00CD180C"/>
    <w:rsid w:val="00CD1E21"/>
    <w:rsid w:val="00CD5C49"/>
    <w:rsid w:val="00CE1F42"/>
    <w:rsid w:val="00D07D1A"/>
    <w:rsid w:val="00D239FE"/>
    <w:rsid w:val="00D322F8"/>
    <w:rsid w:val="00D32E71"/>
    <w:rsid w:val="00D33200"/>
    <w:rsid w:val="00D423FA"/>
    <w:rsid w:val="00D5168B"/>
    <w:rsid w:val="00D51D71"/>
    <w:rsid w:val="00D52997"/>
    <w:rsid w:val="00D5493D"/>
    <w:rsid w:val="00D55BF0"/>
    <w:rsid w:val="00D56430"/>
    <w:rsid w:val="00D61AB6"/>
    <w:rsid w:val="00D621BB"/>
    <w:rsid w:val="00D7138B"/>
    <w:rsid w:val="00D71A8D"/>
    <w:rsid w:val="00D71AF4"/>
    <w:rsid w:val="00D737D9"/>
    <w:rsid w:val="00D82272"/>
    <w:rsid w:val="00D8354F"/>
    <w:rsid w:val="00D84C12"/>
    <w:rsid w:val="00D85557"/>
    <w:rsid w:val="00D858DE"/>
    <w:rsid w:val="00D90D9D"/>
    <w:rsid w:val="00D96E89"/>
    <w:rsid w:val="00DA5187"/>
    <w:rsid w:val="00DA7239"/>
    <w:rsid w:val="00DA7269"/>
    <w:rsid w:val="00DB0905"/>
    <w:rsid w:val="00DB255B"/>
    <w:rsid w:val="00DB39BF"/>
    <w:rsid w:val="00DB6743"/>
    <w:rsid w:val="00DB7DF3"/>
    <w:rsid w:val="00DC0AE2"/>
    <w:rsid w:val="00DC4BD0"/>
    <w:rsid w:val="00DC5D99"/>
    <w:rsid w:val="00DD0335"/>
    <w:rsid w:val="00DD285D"/>
    <w:rsid w:val="00DD3FCF"/>
    <w:rsid w:val="00DE615C"/>
    <w:rsid w:val="00DF131E"/>
    <w:rsid w:val="00DF2406"/>
    <w:rsid w:val="00DF6139"/>
    <w:rsid w:val="00DF7D25"/>
    <w:rsid w:val="00E02294"/>
    <w:rsid w:val="00E059EC"/>
    <w:rsid w:val="00E07E67"/>
    <w:rsid w:val="00E107F7"/>
    <w:rsid w:val="00E10AF5"/>
    <w:rsid w:val="00E118E7"/>
    <w:rsid w:val="00E11C59"/>
    <w:rsid w:val="00E178EF"/>
    <w:rsid w:val="00E20D2B"/>
    <w:rsid w:val="00E250BD"/>
    <w:rsid w:val="00E25AAF"/>
    <w:rsid w:val="00E27736"/>
    <w:rsid w:val="00E307DD"/>
    <w:rsid w:val="00E32B14"/>
    <w:rsid w:val="00E5036B"/>
    <w:rsid w:val="00E51B93"/>
    <w:rsid w:val="00E52295"/>
    <w:rsid w:val="00E54BB8"/>
    <w:rsid w:val="00E5546E"/>
    <w:rsid w:val="00E61C7A"/>
    <w:rsid w:val="00E65C2B"/>
    <w:rsid w:val="00E70254"/>
    <w:rsid w:val="00E744A4"/>
    <w:rsid w:val="00E75509"/>
    <w:rsid w:val="00E76C26"/>
    <w:rsid w:val="00E80719"/>
    <w:rsid w:val="00E8087B"/>
    <w:rsid w:val="00E81286"/>
    <w:rsid w:val="00E81539"/>
    <w:rsid w:val="00E84AFE"/>
    <w:rsid w:val="00E87EE9"/>
    <w:rsid w:val="00E905C2"/>
    <w:rsid w:val="00EA2D38"/>
    <w:rsid w:val="00EA34DB"/>
    <w:rsid w:val="00EA7146"/>
    <w:rsid w:val="00EB6406"/>
    <w:rsid w:val="00EC27C9"/>
    <w:rsid w:val="00EC4B6A"/>
    <w:rsid w:val="00EC5478"/>
    <w:rsid w:val="00ED10E0"/>
    <w:rsid w:val="00ED3246"/>
    <w:rsid w:val="00ED614B"/>
    <w:rsid w:val="00EE097B"/>
    <w:rsid w:val="00EE235A"/>
    <w:rsid w:val="00EE2AC1"/>
    <w:rsid w:val="00EF3518"/>
    <w:rsid w:val="00EF75DA"/>
    <w:rsid w:val="00F0010D"/>
    <w:rsid w:val="00F01371"/>
    <w:rsid w:val="00F12A7F"/>
    <w:rsid w:val="00F12E0F"/>
    <w:rsid w:val="00F13CED"/>
    <w:rsid w:val="00F220AC"/>
    <w:rsid w:val="00F25859"/>
    <w:rsid w:val="00F35E41"/>
    <w:rsid w:val="00F40D48"/>
    <w:rsid w:val="00F45C2F"/>
    <w:rsid w:val="00F45C90"/>
    <w:rsid w:val="00F46919"/>
    <w:rsid w:val="00F506E4"/>
    <w:rsid w:val="00F50E68"/>
    <w:rsid w:val="00F51DC5"/>
    <w:rsid w:val="00F54249"/>
    <w:rsid w:val="00F62374"/>
    <w:rsid w:val="00F626B5"/>
    <w:rsid w:val="00F63408"/>
    <w:rsid w:val="00F70FBA"/>
    <w:rsid w:val="00F74474"/>
    <w:rsid w:val="00F80C47"/>
    <w:rsid w:val="00F87BEB"/>
    <w:rsid w:val="00FA10E3"/>
    <w:rsid w:val="00FA3AAD"/>
    <w:rsid w:val="00FA6C38"/>
    <w:rsid w:val="00FB0076"/>
    <w:rsid w:val="00FB6A6A"/>
    <w:rsid w:val="00FC453D"/>
    <w:rsid w:val="00FC621F"/>
    <w:rsid w:val="00FD405F"/>
    <w:rsid w:val="00FD6751"/>
    <w:rsid w:val="00FD69BC"/>
    <w:rsid w:val="00FE2044"/>
    <w:rsid w:val="00FE6147"/>
    <w:rsid w:val="00FE7103"/>
    <w:rsid w:val="00FF2D75"/>
    <w:rsid w:val="00FF5840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DF6A77"/>
  <w15:docId w15:val="{E693B04D-3A5F-4FAE-B91D-0B3256D6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2C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857D88"/>
    <w:pPr>
      <w:keepNext/>
      <w:numPr>
        <w:numId w:val="2"/>
      </w:numPr>
      <w:spacing w:before="480" w:after="120"/>
      <w:jc w:val="center"/>
      <w:outlineLvl w:val="0"/>
    </w:pPr>
    <w:rPr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A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D88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BodyText">
    <w:name w:val="Body Text"/>
    <w:basedOn w:val="Normal"/>
    <w:link w:val="BodyTextChar"/>
    <w:rsid w:val="00857D88"/>
    <w:pPr>
      <w:spacing w:before="120" w:line="36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rsid w:val="00857D88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FootnoteReference">
    <w:name w:val="footnote reference"/>
    <w:rsid w:val="00857D88"/>
    <w:rPr>
      <w:vertAlign w:val="superscript"/>
    </w:rPr>
  </w:style>
  <w:style w:type="paragraph" w:styleId="FootnoteText">
    <w:name w:val="footnote text"/>
    <w:basedOn w:val="Normal"/>
    <w:link w:val="FootnoteTextChar"/>
    <w:rsid w:val="00857D88"/>
    <w:pPr>
      <w:spacing w:before="120"/>
      <w:ind w:firstLine="72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7D8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57D88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57D88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styleId="PageNumber">
    <w:name w:val="page number"/>
    <w:basedOn w:val="DefaultParagraphFont"/>
    <w:rsid w:val="00857D88"/>
  </w:style>
  <w:style w:type="paragraph" w:styleId="Title">
    <w:name w:val="Title"/>
    <w:basedOn w:val="Normal"/>
    <w:link w:val="TitleChar"/>
    <w:qFormat/>
    <w:rsid w:val="00857D88"/>
    <w:pPr>
      <w:spacing w:before="480" w:after="48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857D8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FOFNumbered">
    <w:name w:val="FOF Numbered"/>
    <w:basedOn w:val="Normal"/>
    <w:uiPriority w:val="2"/>
    <w:qFormat/>
    <w:rsid w:val="00857D88"/>
    <w:pPr>
      <w:numPr>
        <w:numId w:val="1"/>
      </w:numPr>
      <w:spacing w:before="120" w:line="360" w:lineRule="auto"/>
      <w:jc w:val="both"/>
    </w:pPr>
  </w:style>
  <w:style w:type="paragraph" w:customStyle="1" w:styleId="COLNumbered">
    <w:name w:val="COL Numbered"/>
    <w:basedOn w:val="FOFNumbered"/>
    <w:rsid w:val="00857D88"/>
    <w:pPr>
      <w:numPr>
        <w:ilvl w:val="2"/>
        <w:numId w:val="2"/>
      </w:numPr>
    </w:pPr>
  </w:style>
  <w:style w:type="paragraph" w:customStyle="1" w:styleId="OrderingNumbered">
    <w:name w:val="Ordering Numbered"/>
    <w:basedOn w:val="FOFNumbered"/>
    <w:rsid w:val="00857D88"/>
    <w:pPr>
      <w:numPr>
        <w:ilvl w:val="3"/>
        <w:numId w:val="2"/>
      </w:numPr>
    </w:pPr>
  </w:style>
  <w:style w:type="table" w:customStyle="1" w:styleId="TableGridLight1">
    <w:name w:val="Table Grid Light1"/>
    <w:basedOn w:val="TableNormal"/>
    <w:uiPriority w:val="40"/>
    <w:rsid w:val="00857D8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B3290"/>
    <w:pPr>
      <w:ind w:left="720"/>
      <w:contextualSpacing/>
    </w:pPr>
  </w:style>
  <w:style w:type="character" w:styleId="CommentReference">
    <w:name w:val="annotation reference"/>
    <w:uiPriority w:val="99"/>
    <w:unhideWhenUsed/>
    <w:rsid w:val="000B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37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7F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7FC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7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FC"/>
    <w:rPr>
      <w:rFonts w:ascii="Segoe UI" w:eastAsia="Times New Roman" w:hAnsi="Segoe UI" w:cs="Segoe UI"/>
      <w:snapToGrid w:val="0"/>
      <w:sz w:val="18"/>
      <w:szCs w:val="18"/>
    </w:rPr>
  </w:style>
  <w:style w:type="paragraph" w:styleId="Revision">
    <w:name w:val="Revision"/>
    <w:hidden/>
    <w:uiPriority w:val="99"/>
    <w:semiHidden/>
    <w:rsid w:val="0093061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00AF4"/>
    <w:rPr>
      <w:rFonts w:asciiTheme="majorHAnsi" w:eastAsiaTheme="majorEastAsia" w:hAnsiTheme="majorHAnsi" w:cstheme="majorBidi"/>
      <w:snapToGrid w:val="0"/>
      <w:color w:val="1F4D78" w:themeColor="accent1" w:themeShade="7F"/>
      <w:sz w:val="24"/>
      <w:szCs w:val="24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00AF4"/>
    <w:pPr>
      <w:numPr>
        <w:numId w:val="9"/>
      </w:numPr>
    </w:p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00AF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C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C8A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5B98"/>
    <w:pPr>
      <w:spacing w:line="480" w:lineRule="auto"/>
      <w:jc w:val="both"/>
    </w:pPr>
    <w:rPr>
      <w:snapToGrid/>
    </w:rPr>
  </w:style>
  <w:style w:type="character" w:customStyle="1" w:styleId="NormaldoubleChar">
    <w:name w:val="Normal double Char"/>
    <w:link w:val="Normaldouble"/>
    <w:rsid w:val="00875B98"/>
    <w:rPr>
      <w:rFonts w:ascii="Times New Roman" w:eastAsia="Times New Roman" w:hAnsi="Times New Roman" w:cs="Times New Roman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730196"/>
    <w:pPr>
      <w:keepLines/>
      <w:ind w:left="3744"/>
    </w:pPr>
    <w:rPr>
      <w:rFonts w:eastAsiaTheme="minorHAnsi"/>
      <w:b/>
      <w:snapToGrid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730196"/>
    <w:rPr>
      <w:rFonts w:ascii="Times New Roman" w:hAnsi="Times New Roman" w:cs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1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1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1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DEE0-FE1C-4812-9623-C8A16DA0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2169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Taylor Kilroy</dc:creator>
  <cp:lastModifiedBy>Ginette Hazard</cp:lastModifiedBy>
  <cp:revision>2</cp:revision>
  <cp:lastPrinted>2021-12-08T16:27:00Z</cp:lastPrinted>
  <dcterms:created xsi:type="dcterms:W3CDTF">2022-03-24T17:26:00Z</dcterms:created>
  <dcterms:modified xsi:type="dcterms:W3CDTF">2022-03-24T17:26:00Z</dcterms:modified>
</cp:coreProperties>
</file>